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7F9" w:rsidRPr="00D127F9" w:rsidRDefault="00D127F9" w:rsidP="00D127F9">
      <w:pPr>
        <w:jc w:val="center"/>
        <w:rPr>
          <w:sz w:val="36"/>
          <w:szCs w:val="36"/>
          <w:u w:val="single"/>
        </w:rPr>
      </w:pPr>
      <w:r w:rsidRPr="00D127F9">
        <w:rPr>
          <w:sz w:val="36"/>
          <w:szCs w:val="36"/>
          <w:u w:val="single"/>
        </w:rPr>
        <w:t>Honoring Victims of Gun Violence with Action</w:t>
      </w:r>
    </w:p>
    <w:p w:rsidR="001267DA" w:rsidRDefault="000223C5">
      <w:pPr>
        <w:rPr>
          <w:sz w:val="36"/>
          <w:szCs w:val="36"/>
        </w:rPr>
      </w:pPr>
      <w:r>
        <w:rPr>
          <w:sz w:val="36"/>
          <w:szCs w:val="36"/>
        </w:rPr>
        <w:t xml:space="preserve">We did it!  Take a look at the actions members and friends of NCC took to reduce gun violence . . . </w:t>
      </w:r>
    </w:p>
    <w:p w:rsidR="000223C5" w:rsidRDefault="000223C5" w:rsidP="000223C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5 people read articles to educate themselves about the state of gun violence in the U.S. and solutions to the problem</w:t>
      </w:r>
    </w:p>
    <w:p w:rsidR="000223C5" w:rsidRDefault="000223C5" w:rsidP="000223C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4 people spent time acknowledging victims of gun violence by visiting the “Gun Violence Archive”</w:t>
      </w:r>
    </w:p>
    <w:p w:rsidR="000223C5" w:rsidRDefault="000223C5" w:rsidP="000223C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18 contacts (calls, emails and letters) were made with elected officials to let them know we care about reducing gun violence</w:t>
      </w:r>
    </w:p>
    <w:p w:rsidR="000223C5" w:rsidRDefault="000223C5" w:rsidP="000223C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7 donations were made to groups working to reduce gun violence</w:t>
      </w:r>
    </w:p>
    <w:p w:rsidR="000223C5" w:rsidRDefault="000223C5" w:rsidP="000223C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In addition, news of our vigil was shared with participants at the SNEUCC, 2 people attended the “Safer Communities Summit”, and news of the UCC Resolution “Affirming Guns to Garden and Other Gun Violence Prevention Ministries” was shared.</w:t>
      </w:r>
    </w:p>
    <w:p w:rsidR="00D127F9" w:rsidRDefault="000223C5" w:rsidP="000223C5">
      <w:pPr>
        <w:rPr>
          <w:sz w:val="36"/>
          <w:szCs w:val="36"/>
        </w:rPr>
      </w:pPr>
      <w:r>
        <w:rPr>
          <w:sz w:val="36"/>
          <w:szCs w:val="36"/>
        </w:rPr>
        <w:t>In total, 38 actions were taken</w:t>
      </w:r>
      <w:r w:rsidR="00D127F9">
        <w:rPr>
          <w:sz w:val="36"/>
          <w:szCs w:val="36"/>
        </w:rPr>
        <w:t xml:space="preserve"> to reduce gun violence – a good step forward in this important work.  </w:t>
      </w:r>
    </w:p>
    <w:p w:rsidR="000223C5" w:rsidRPr="000223C5" w:rsidRDefault="00D127F9" w:rsidP="000223C5">
      <w:pPr>
        <w:rPr>
          <w:sz w:val="36"/>
          <w:szCs w:val="36"/>
        </w:rPr>
      </w:pPr>
      <w:r>
        <w:rPr>
          <w:sz w:val="36"/>
          <w:szCs w:val="36"/>
        </w:rPr>
        <w:t>Thanks to all who took the time to “Honor Victims of Gun Violence with Action”!</w:t>
      </w:r>
      <w:bookmarkStart w:id="0" w:name="_GoBack"/>
      <w:bookmarkEnd w:id="0"/>
      <w:r w:rsidR="000223C5">
        <w:rPr>
          <w:sz w:val="36"/>
          <w:szCs w:val="36"/>
        </w:rPr>
        <w:t xml:space="preserve"> </w:t>
      </w:r>
    </w:p>
    <w:p w:rsidR="000223C5" w:rsidRPr="000223C5" w:rsidRDefault="000223C5">
      <w:pPr>
        <w:rPr>
          <w:sz w:val="36"/>
          <w:szCs w:val="36"/>
        </w:rPr>
      </w:pPr>
    </w:p>
    <w:sectPr w:rsidR="000223C5" w:rsidRPr="000223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0F0C74"/>
    <w:multiLevelType w:val="hybridMultilevel"/>
    <w:tmpl w:val="F0C2D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3C5"/>
    <w:rsid w:val="000223C5"/>
    <w:rsid w:val="001267DA"/>
    <w:rsid w:val="00D1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4F5954-2043-4F50-B1D4-1E27044EE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3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Herman</dc:creator>
  <cp:keywords/>
  <dc:description/>
  <cp:lastModifiedBy>Frances Herman</cp:lastModifiedBy>
  <cp:revision>1</cp:revision>
  <dcterms:created xsi:type="dcterms:W3CDTF">2023-07-13T00:37:00Z</dcterms:created>
  <dcterms:modified xsi:type="dcterms:W3CDTF">2023-07-13T00:50:00Z</dcterms:modified>
</cp:coreProperties>
</file>